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CB" w:rsidRPr="00665615" w:rsidRDefault="001E68CB" w:rsidP="00665615">
      <w:pPr>
        <w:pStyle w:val="Titre1"/>
        <w:spacing w:before="240"/>
        <w:jc w:val="left"/>
        <w:rPr>
          <w:rFonts w:ascii="Marianne" w:hAnsi="Marianne"/>
          <w:i/>
          <w:noProof/>
          <w:color w:val="000000"/>
          <w:sz w:val="22"/>
          <w:szCs w:val="22"/>
          <w:lang w:val="fr-FR"/>
        </w:rPr>
      </w:pPr>
      <w:r w:rsidRPr="00D3104F">
        <w:rPr>
          <w:rFonts w:ascii="Marianne" w:hAnsi="Marianne"/>
          <w:noProof/>
          <w:sz w:val="22"/>
          <w:szCs w:val="22"/>
          <w:lang w:val="fr-FR" w:eastAsia="fr-FR"/>
        </w:rPr>
        <w:drawing>
          <wp:inline distT="0" distB="0" distL="0" distR="0" wp14:anchorId="0D67C20A" wp14:editId="608BB0B4">
            <wp:extent cx="1352550" cy="10820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86" cy="1089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04F">
        <w:rPr>
          <w:rFonts w:ascii="Marianne" w:hAnsi="Marianne"/>
          <w:sz w:val="22"/>
          <w:szCs w:val="22"/>
        </w:rPr>
        <w:t xml:space="preserve">                                             </w:t>
      </w:r>
      <w:r w:rsidR="00FD75C8" w:rsidRPr="00D3104F">
        <w:rPr>
          <w:rFonts w:ascii="Marianne" w:hAnsi="Marianne"/>
          <w:sz w:val="22"/>
          <w:szCs w:val="22"/>
        </w:rPr>
        <w:t xml:space="preserve">                                          </w:t>
      </w:r>
    </w:p>
    <w:p w:rsidR="000461B7" w:rsidRPr="00665615" w:rsidRDefault="001E68CB" w:rsidP="00665615">
      <w:pPr>
        <w:pStyle w:val="PrformatHTML"/>
        <w:spacing w:before="240"/>
        <w:jc w:val="center"/>
        <w:rPr>
          <w:rFonts w:ascii="Marianne" w:hAnsi="Marianne"/>
          <w:b/>
          <w:sz w:val="22"/>
          <w:szCs w:val="22"/>
          <w:lang w:val="fr-FR"/>
        </w:rPr>
      </w:pPr>
      <w:r w:rsidRPr="004C1C06">
        <w:rPr>
          <w:rFonts w:ascii="Marianne" w:hAnsi="Marianne"/>
          <w:b/>
          <w:bCs/>
          <w:color w:val="000000"/>
          <w:sz w:val="22"/>
          <w:szCs w:val="22"/>
        </w:rPr>
        <w:t>COMMUNIQU</w:t>
      </w:r>
      <w:r w:rsidRPr="004C1C06">
        <w:rPr>
          <w:rFonts w:ascii="Marianne" w:hAnsi="Marianne"/>
          <w:b/>
          <w:sz w:val="22"/>
          <w:szCs w:val="22"/>
        </w:rPr>
        <w:t>É</w:t>
      </w:r>
      <w:r w:rsidRPr="004C1C06">
        <w:rPr>
          <w:rFonts w:ascii="Marianne" w:hAnsi="Marianne"/>
          <w:b/>
          <w:bCs/>
          <w:color w:val="000000"/>
          <w:sz w:val="22"/>
          <w:szCs w:val="22"/>
        </w:rPr>
        <w:t xml:space="preserve"> DE PRESSE</w:t>
      </w:r>
    </w:p>
    <w:p w:rsidR="001E68CB" w:rsidRPr="00D3104F" w:rsidRDefault="00202167" w:rsidP="00665615">
      <w:pPr>
        <w:spacing w:before="240" w:after="360"/>
        <w:jc w:val="right"/>
        <w:rPr>
          <w:rFonts w:ascii="Marianne" w:eastAsia="Lucida Sans Unicode" w:hAnsi="Marianne"/>
          <w:bCs/>
          <w:sz w:val="22"/>
          <w:szCs w:val="22"/>
        </w:rPr>
      </w:pPr>
      <w:r w:rsidRPr="00D3104F">
        <w:rPr>
          <w:rFonts w:ascii="Marianne" w:eastAsia="Lucida Sans Unicode" w:hAnsi="Marianne"/>
          <w:bCs/>
          <w:sz w:val="22"/>
          <w:szCs w:val="22"/>
        </w:rPr>
        <w:t xml:space="preserve">Paris, le </w:t>
      </w:r>
      <w:r w:rsidR="00E43C7C">
        <w:rPr>
          <w:rFonts w:ascii="Marianne" w:eastAsia="Lucida Sans Unicode" w:hAnsi="Marianne"/>
          <w:bCs/>
          <w:sz w:val="22"/>
          <w:szCs w:val="22"/>
        </w:rPr>
        <w:t>27</w:t>
      </w:r>
      <w:r w:rsidR="00900B36">
        <w:rPr>
          <w:rFonts w:ascii="Marianne" w:eastAsia="Lucida Sans Unicode" w:hAnsi="Marianne"/>
          <w:bCs/>
          <w:sz w:val="22"/>
          <w:szCs w:val="22"/>
        </w:rPr>
        <w:t xml:space="preserve"> janvier</w:t>
      </w:r>
      <w:r w:rsidR="004C1C06">
        <w:rPr>
          <w:rFonts w:ascii="Marianne" w:eastAsia="Lucida Sans Unicode" w:hAnsi="Marianne"/>
          <w:bCs/>
          <w:sz w:val="22"/>
          <w:szCs w:val="22"/>
        </w:rPr>
        <w:t xml:space="preserve"> </w:t>
      </w:r>
      <w:r w:rsidR="00900B36">
        <w:rPr>
          <w:rFonts w:ascii="Marianne" w:eastAsia="Lucida Sans Unicode" w:hAnsi="Marianne"/>
          <w:bCs/>
          <w:sz w:val="22"/>
          <w:szCs w:val="22"/>
        </w:rPr>
        <w:t>2022</w:t>
      </w:r>
    </w:p>
    <w:p w:rsidR="00A712AE" w:rsidRPr="00D3104F" w:rsidRDefault="00E43C7C" w:rsidP="00665615">
      <w:pPr>
        <w:spacing w:before="240"/>
        <w:rPr>
          <w:rFonts w:ascii="Marianne" w:eastAsia="Lucida Sans Unicode" w:hAnsi="Marianne"/>
          <w:bCs/>
          <w:sz w:val="26"/>
          <w:szCs w:val="26"/>
        </w:rPr>
      </w:pPr>
      <w:r>
        <w:rPr>
          <w:rFonts w:ascii="Marianne" w:hAnsi="Marianne" w:cs="Calibri"/>
          <w:b/>
          <w:bCs/>
          <w:sz w:val="26"/>
          <w:szCs w:val="26"/>
        </w:rPr>
        <w:t>Ouverture de la période de collecte des parrainages – Elections présidentielles</w:t>
      </w:r>
    </w:p>
    <w:p w:rsidR="00E43C7C" w:rsidRPr="00E43C7C" w:rsidRDefault="00E43C7C" w:rsidP="00E43C7C">
      <w:pPr>
        <w:spacing w:after="240"/>
        <w:rPr>
          <w:rFonts w:ascii="Marianne" w:eastAsia="Times New Roman" w:hAnsi="Marianne" w:cs="Times New Roman"/>
          <w:sz w:val="22"/>
          <w:lang w:eastAsia="fr-FR"/>
        </w:rPr>
      </w:pPr>
      <w:r w:rsidRPr="00E43C7C">
        <w:rPr>
          <w:rFonts w:ascii="Times New Roman" w:eastAsia="Times New Roman" w:hAnsi="Times New Roman" w:cs="Times New Roman"/>
          <w:lang w:eastAsia="fr-FR"/>
        </w:rPr>
        <w:br/>
      </w:r>
      <w:r w:rsidRPr="00E43C7C">
        <w:rPr>
          <w:rFonts w:ascii="Marianne" w:eastAsia="Times New Roman" w:hAnsi="Marianne" w:cs="Times New Roman"/>
          <w:iCs/>
          <w:sz w:val="22"/>
          <w:lang w:eastAsia="fr-FR"/>
        </w:rPr>
        <w:t>La période de collecte des parrainages par le Conseil constitutionnel en vue de la présentation d’une candidature à l'élection présidentielle se déroule du 27 janvier 2022 au 4 mars 2022.</w:t>
      </w:r>
    </w:p>
    <w:p w:rsidR="00E43C7C" w:rsidRPr="00E43C7C" w:rsidRDefault="00E43C7C" w:rsidP="00E43C7C">
      <w:pPr>
        <w:spacing w:before="100" w:beforeAutospacing="1" w:after="240"/>
        <w:rPr>
          <w:rFonts w:ascii="Marianne" w:eastAsia="Times New Roman" w:hAnsi="Marianne" w:cs="Times New Roman"/>
          <w:sz w:val="22"/>
          <w:lang w:eastAsia="fr-FR"/>
        </w:rPr>
      </w:pPr>
      <w:r w:rsidRPr="00E43C7C">
        <w:rPr>
          <w:rFonts w:ascii="Marianne" w:eastAsia="Times New Roman" w:hAnsi="Marianne" w:cs="Times New Roman"/>
          <w:iCs/>
          <w:sz w:val="22"/>
          <w:lang w:eastAsia="fr-FR"/>
        </w:rPr>
        <w:t>Un candidat doit recueillir 500 parrainages d'élus d'au moins 30 départements ou territoires d'outre-mer et sans que plus de 10% d'entre eux puissent être du même département ou TOM.</w:t>
      </w:r>
    </w:p>
    <w:p w:rsidR="00E43C7C" w:rsidRPr="00E43C7C" w:rsidRDefault="00E43C7C" w:rsidP="00E43C7C">
      <w:pPr>
        <w:spacing w:before="100" w:beforeAutospacing="1" w:after="240"/>
        <w:rPr>
          <w:rFonts w:ascii="Marianne" w:eastAsia="Times New Roman" w:hAnsi="Marianne" w:cs="Times New Roman"/>
          <w:sz w:val="22"/>
          <w:lang w:eastAsia="fr-FR"/>
        </w:rPr>
      </w:pPr>
      <w:r w:rsidRPr="00E43C7C">
        <w:rPr>
          <w:rFonts w:ascii="Marianne" w:eastAsia="Times New Roman" w:hAnsi="Marianne" w:cs="Times New Roman"/>
          <w:iCs/>
          <w:sz w:val="22"/>
          <w:lang w:eastAsia="fr-FR"/>
        </w:rPr>
        <w:t>La préfecture de région Ile-de-France, préfecture de Paris a procédé ce jour, 27 janvier 2022, date de publication du décret portant convocation des électeurs au Journal Officiel, à l'envoi des formulaires de parrainage aux élus concernés du territoire parisien.</w:t>
      </w:r>
    </w:p>
    <w:p w:rsidR="00E43C7C" w:rsidRPr="00E43C7C" w:rsidRDefault="00E43C7C" w:rsidP="00E43C7C">
      <w:pPr>
        <w:spacing w:before="100" w:beforeAutospacing="1" w:after="240"/>
        <w:rPr>
          <w:rFonts w:ascii="Marianne" w:eastAsia="Times New Roman" w:hAnsi="Marianne" w:cs="Times New Roman"/>
          <w:sz w:val="22"/>
          <w:lang w:eastAsia="fr-FR"/>
        </w:rPr>
      </w:pPr>
      <w:r w:rsidRPr="00E43C7C">
        <w:rPr>
          <w:rFonts w:ascii="Marianne" w:eastAsia="Times New Roman" w:hAnsi="Marianne" w:cs="Times New Roman"/>
          <w:iCs/>
          <w:sz w:val="22"/>
          <w:lang w:eastAsia="fr-FR"/>
        </w:rPr>
        <w:t>Chaque formulaire est accompagné d’une notice et d’une enveloppe de retour libellée à l’adresse du Conseil constitutionnel.</w:t>
      </w:r>
    </w:p>
    <w:p w:rsidR="00E43C7C" w:rsidRPr="00E43C7C" w:rsidRDefault="00E43C7C" w:rsidP="00E43C7C">
      <w:pPr>
        <w:spacing w:before="100" w:beforeAutospacing="1" w:after="240"/>
        <w:rPr>
          <w:rFonts w:ascii="Marianne" w:eastAsia="Times New Roman" w:hAnsi="Marianne" w:cs="Times New Roman"/>
          <w:sz w:val="22"/>
          <w:lang w:eastAsia="fr-FR"/>
        </w:rPr>
      </w:pPr>
      <w:r w:rsidRPr="00E43C7C">
        <w:rPr>
          <w:rFonts w:ascii="Marianne" w:eastAsia="Times New Roman" w:hAnsi="Marianne" w:cs="Times New Roman"/>
          <w:iCs/>
          <w:sz w:val="22"/>
          <w:lang w:eastAsia="fr-FR"/>
        </w:rPr>
        <w:t>Le premier tour de scrutin ayant été fixé au 10 avril 2022, les formulaires devront parvenir au plus tard le vendredi 4 mars 2022 à 18 heures au Conseil constitutionnel.</w:t>
      </w:r>
    </w:p>
    <w:p w:rsidR="00E43C7C" w:rsidRPr="00E43C7C" w:rsidRDefault="00E43C7C" w:rsidP="00E43C7C">
      <w:pPr>
        <w:spacing w:before="100" w:beforeAutospacing="1" w:after="240"/>
        <w:rPr>
          <w:rFonts w:ascii="Marianne" w:eastAsia="Times New Roman" w:hAnsi="Marianne" w:cs="Times New Roman"/>
          <w:sz w:val="22"/>
          <w:lang w:eastAsia="fr-FR"/>
        </w:rPr>
      </w:pPr>
      <w:r w:rsidRPr="00E43C7C">
        <w:rPr>
          <w:rFonts w:ascii="Marianne" w:eastAsia="Times New Roman" w:hAnsi="Marianne" w:cs="Times New Roman"/>
          <w:iCs/>
          <w:sz w:val="22"/>
          <w:lang w:eastAsia="fr-FR"/>
        </w:rPr>
        <w:t>Un élu ne peut parrainer qu’un seul candidat, et ce même s’il est détenteur de plusieurs mandats ouvrant droit à la présentation d’une candidature.</w:t>
      </w:r>
    </w:p>
    <w:p w:rsidR="00E43C7C" w:rsidRPr="00E43C7C" w:rsidRDefault="00E43C7C" w:rsidP="00E43C7C">
      <w:pPr>
        <w:spacing w:before="100" w:beforeAutospacing="1" w:after="100" w:afterAutospacing="1"/>
        <w:rPr>
          <w:rFonts w:ascii="Marianne" w:eastAsia="Times New Roman" w:hAnsi="Marianne" w:cs="Times New Roman"/>
          <w:sz w:val="22"/>
          <w:lang w:eastAsia="fr-FR"/>
        </w:rPr>
      </w:pPr>
      <w:r w:rsidRPr="00E43C7C">
        <w:rPr>
          <w:rFonts w:ascii="Marianne" w:eastAsia="Times New Roman" w:hAnsi="Marianne" w:cs="Times New Roman"/>
          <w:iCs/>
          <w:sz w:val="22"/>
          <w:lang w:eastAsia="fr-FR"/>
        </w:rPr>
        <w:t>Le nom et la qualité des élus</w:t>
      </w:r>
      <w:bookmarkStart w:id="0" w:name="_GoBack"/>
      <w:bookmarkEnd w:id="0"/>
      <w:r w:rsidRPr="00E43C7C">
        <w:rPr>
          <w:rFonts w:ascii="Marianne" w:eastAsia="Times New Roman" w:hAnsi="Marianne" w:cs="Times New Roman"/>
          <w:iCs/>
          <w:sz w:val="22"/>
          <w:lang w:eastAsia="fr-FR"/>
        </w:rPr>
        <w:t xml:space="preserve"> qui auront valablement présenté un candidat seront rendus publics par le Conseil constitutionnel sur son site internet au fur et à mesure de la réception des parrainages.</w:t>
      </w:r>
    </w:p>
    <w:p w:rsidR="00804597" w:rsidRPr="00804597" w:rsidRDefault="00804597" w:rsidP="00804597">
      <w:pPr>
        <w:spacing w:before="240"/>
        <w:jc w:val="both"/>
        <w:rPr>
          <w:rFonts w:ascii="Marianne" w:hAnsi="Marianne"/>
          <w:sz w:val="22"/>
          <w:szCs w:val="22"/>
        </w:rPr>
      </w:pPr>
    </w:p>
    <w:p w:rsidR="00792D78" w:rsidRDefault="00792D78" w:rsidP="00665615">
      <w:pPr>
        <w:spacing w:before="240" w:after="60"/>
        <w:jc w:val="center"/>
        <w:rPr>
          <w:rFonts w:ascii="Marianne" w:eastAsia="Times New Roman" w:hAnsi="Marianne" w:cs="Times New Roman"/>
          <w:sz w:val="22"/>
          <w:szCs w:val="22"/>
          <w:lang w:eastAsia="fr-FR"/>
        </w:rPr>
      </w:pPr>
    </w:p>
    <w:p w:rsidR="001E68CB" w:rsidRPr="00D3104F" w:rsidRDefault="001E68CB" w:rsidP="00665615">
      <w:pPr>
        <w:spacing w:before="240"/>
        <w:jc w:val="both"/>
        <w:rPr>
          <w:rFonts w:ascii="Marianne" w:hAnsi="Marianne"/>
          <w:b/>
          <w:bCs/>
          <w:sz w:val="22"/>
          <w:szCs w:val="22"/>
          <w:u w:val="single"/>
        </w:rPr>
      </w:pPr>
      <w:r w:rsidRPr="00D3104F">
        <w:rPr>
          <w:rFonts w:ascii="Marianne" w:hAnsi="Marianne"/>
          <w:b/>
          <w:bCs/>
          <w:sz w:val="22"/>
          <w:szCs w:val="22"/>
          <w:u w:val="single"/>
        </w:rPr>
        <w:t>Contact presse</w:t>
      </w:r>
    </w:p>
    <w:p w:rsidR="001E68CB" w:rsidRPr="001D107C" w:rsidRDefault="001E68CB" w:rsidP="00665615">
      <w:pPr>
        <w:jc w:val="both"/>
        <w:rPr>
          <w:rFonts w:ascii="Marianne" w:hAnsi="Marianne"/>
          <w:b/>
          <w:sz w:val="22"/>
          <w:szCs w:val="22"/>
        </w:rPr>
      </w:pPr>
      <w:r w:rsidRPr="001D107C">
        <w:rPr>
          <w:rFonts w:ascii="Marianne" w:hAnsi="Marianne"/>
          <w:b/>
          <w:sz w:val="22"/>
          <w:szCs w:val="22"/>
        </w:rPr>
        <w:t>Préfecture de la région d’Île-de-France, préfecture de Paris</w:t>
      </w:r>
    </w:p>
    <w:p w:rsidR="001E68CB" w:rsidRPr="001D107C" w:rsidRDefault="001E68CB" w:rsidP="00665615">
      <w:pPr>
        <w:jc w:val="both"/>
        <w:rPr>
          <w:rFonts w:ascii="Marianne" w:hAnsi="Marianne"/>
          <w:sz w:val="22"/>
          <w:szCs w:val="22"/>
        </w:rPr>
      </w:pPr>
      <w:r w:rsidRPr="001D107C">
        <w:rPr>
          <w:rFonts w:ascii="Marianne" w:hAnsi="Marianne"/>
          <w:sz w:val="22"/>
          <w:szCs w:val="22"/>
        </w:rPr>
        <w:t xml:space="preserve">01 82 52 40 25 / </w:t>
      </w:r>
      <w:hyperlink r:id="rId7" w:history="1">
        <w:r w:rsidRPr="001D107C">
          <w:rPr>
            <w:rStyle w:val="Lienhypertexte"/>
            <w:rFonts w:ascii="Marianne" w:hAnsi="Marianne"/>
            <w:iCs/>
            <w:sz w:val="22"/>
            <w:szCs w:val="22"/>
          </w:rPr>
          <w:t>pref-presse@paris.gouv.fr</w:t>
        </w:r>
      </w:hyperlink>
    </w:p>
    <w:p w:rsidR="001E68CB" w:rsidRPr="001D107C" w:rsidRDefault="001303C6" w:rsidP="00665615">
      <w:pPr>
        <w:jc w:val="both"/>
        <w:rPr>
          <w:rFonts w:ascii="Marianne" w:hAnsi="Marianne"/>
          <w:sz w:val="22"/>
          <w:szCs w:val="22"/>
        </w:rPr>
      </w:pPr>
      <w:hyperlink r:id="rId8" w:history="1">
        <w:r w:rsidR="001E68CB" w:rsidRPr="001D107C">
          <w:rPr>
            <w:rStyle w:val="Lienhypertexte"/>
            <w:rFonts w:ascii="Marianne" w:hAnsi="Marianne"/>
            <w:sz w:val="22"/>
            <w:szCs w:val="22"/>
          </w:rPr>
          <w:t>http://www.prefectures-regions.gouv.fr/ile-de-france</w:t>
        </w:r>
      </w:hyperlink>
    </w:p>
    <w:p w:rsidR="00D3104F" w:rsidRPr="001D107C" w:rsidRDefault="001303C6" w:rsidP="00665615">
      <w:pPr>
        <w:jc w:val="both"/>
        <w:rPr>
          <w:rStyle w:val="Lienhypertexte"/>
          <w:rFonts w:ascii="Marianne" w:hAnsi="Marianne"/>
          <w:sz w:val="22"/>
          <w:szCs w:val="22"/>
          <w:lang w:val="en-US"/>
        </w:rPr>
      </w:pPr>
      <w:hyperlink r:id="rId9" w:history="1">
        <w:r w:rsidR="001E68CB" w:rsidRPr="001D107C">
          <w:rPr>
            <w:rStyle w:val="Lienhypertexte"/>
            <w:rFonts w:ascii="Marianne" w:hAnsi="Marianne"/>
            <w:sz w:val="22"/>
            <w:szCs w:val="22"/>
            <w:lang w:val="en-US"/>
          </w:rPr>
          <w:t>@Prefet75_IDF</w:t>
        </w:r>
      </w:hyperlink>
    </w:p>
    <w:p w:rsidR="001D107C" w:rsidRPr="001D107C" w:rsidRDefault="001D107C" w:rsidP="00665615">
      <w:pPr>
        <w:pStyle w:val="Corpsdetexte"/>
        <w:spacing w:after="122"/>
        <w:contextualSpacing/>
        <w:rPr>
          <w:rFonts w:ascii="Marianne" w:hAnsi="Marianne"/>
          <w:color w:val="0000FF"/>
          <w:sz w:val="22"/>
          <w:szCs w:val="22"/>
          <w:u w:val="single"/>
          <w:lang w:val="en-US"/>
        </w:rPr>
      </w:pPr>
    </w:p>
    <w:sectPr w:rsidR="001D107C" w:rsidRPr="001D107C" w:rsidSect="0090498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rianne"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0.55pt;height:146.15pt;visibility:visible;mso-wrap-style:square" o:bullet="t">
        <v:imagedata r:id="rId1" o:title=""/>
      </v:shape>
    </w:pict>
  </w:numPicBullet>
  <w:abstractNum w:abstractNumId="0">
    <w:nsid w:val="46962103"/>
    <w:multiLevelType w:val="hybridMultilevel"/>
    <w:tmpl w:val="8856E96C"/>
    <w:lvl w:ilvl="0" w:tplc="0E866F9E">
      <w:start w:val="5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BB2FC7"/>
    <w:multiLevelType w:val="multilevel"/>
    <w:tmpl w:val="4DDC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271D8D"/>
    <w:multiLevelType w:val="hybridMultilevel"/>
    <w:tmpl w:val="B9129A9E"/>
    <w:lvl w:ilvl="0" w:tplc="3556AD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202F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42C7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3A3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8469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92E2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12B3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A817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1661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8CB"/>
    <w:rsid w:val="00003C6D"/>
    <w:rsid w:val="000461B7"/>
    <w:rsid w:val="00081E9D"/>
    <w:rsid w:val="000962CB"/>
    <w:rsid w:val="000B5DA7"/>
    <w:rsid w:val="000C343C"/>
    <w:rsid w:val="000F3F27"/>
    <w:rsid w:val="001040B2"/>
    <w:rsid w:val="001303C6"/>
    <w:rsid w:val="001D107C"/>
    <w:rsid w:val="001D3D55"/>
    <w:rsid w:val="001E68CB"/>
    <w:rsid w:val="00202167"/>
    <w:rsid w:val="00252CF6"/>
    <w:rsid w:val="0028209D"/>
    <w:rsid w:val="003704A4"/>
    <w:rsid w:val="0039271D"/>
    <w:rsid w:val="003D04E9"/>
    <w:rsid w:val="00452B26"/>
    <w:rsid w:val="0047004C"/>
    <w:rsid w:val="004C1C06"/>
    <w:rsid w:val="004C77B1"/>
    <w:rsid w:val="004F7092"/>
    <w:rsid w:val="005804F2"/>
    <w:rsid w:val="00582053"/>
    <w:rsid w:val="006105E2"/>
    <w:rsid w:val="00616511"/>
    <w:rsid w:val="0062402D"/>
    <w:rsid w:val="006604C7"/>
    <w:rsid w:val="00665615"/>
    <w:rsid w:val="006847A1"/>
    <w:rsid w:val="006A3B85"/>
    <w:rsid w:val="00762909"/>
    <w:rsid w:val="00774782"/>
    <w:rsid w:val="00792D78"/>
    <w:rsid w:val="007A12F3"/>
    <w:rsid w:val="007C7659"/>
    <w:rsid w:val="00804597"/>
    <w:rsid w:val="0084423C"/>
    <w:rsid w:val="00900B36"/>
    <w:rsid w:val="00904984"/>
    <w:rsid w:val="00A0274C"/>
    <w:rsid w:val="00A54CF4"/>
    <w:rsid w:val="00A712AE"/>
    <w:rsid w:val="00AD431C"/>
    <w:rsid w:val="00B37112"/>
    <w:rsid w:val="00B55D4D"/>
    <w:rsid w:val="00B73808"/>
    <w:rsid w:val="00B8115C"/>
    <w:rsid w:val="00BA0B3B"/>
    <w:rsid w:val="00BD6981"/>
    <w:rsid w:val="00C13AAA"/>
    <w:rsid w:val="00C9207D"/>
    <w:rsid w:val="00CE6AB6"/>
    <w:rsid w:val="00CE7CF0"/>
    <w:rsid w:val="00D057E0"/>
    <w:rsid w:val="00D3104F"/>
    <w:rsid w:val="00D75D82"/>
    <w:rsid w:val="00DE16CA"/>
    <w:rsid w:val="00E067AB"/>
    <w:rsid w:val="00E43C7C"/>
    <w:rsid w:val="00E77447"/>
    <w:rsid w:val="00ED755F"/>
    <w:rsid w:val="00F90479"/>
    <w:rsid w:val="00FA392F"/>
    <w:rsid w:val="00FD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6F2C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1E68CB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68CB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1E68CB"/>
    <w:rPr>
      <w:b/>
      <w:bCs/>
    </w:rPr>
  </w:style>
  <w:style w:type="character" w:styleId="Accentuation">
    <w:name w:val="Emphasis"/>
    <w:basedOn w:val="Policepardfaut"/>
    <w:uiPriority w:val="20"/>
    <w:qFormat/>
    <w:rsid w:val="001E68CB"/>
    <w:rPr>
      <w:i/>
      <w:iCs/>
    </w:rPr>
  </w:style>
  <w:style w:type="character" w:styleId="Lienhypertexte">
    <w:name w:val="Hyperlink"/>
    <w:basedOn w:val="Policepardfaut"/>
    <w:uiPriority w:val="99"/>
    <w:unhideWhenUsed/>
    <w:rsid w:val="001E68CB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1E68C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PrformatHTML">
    <w:name w:val="HTML Preformatted"/>
    <w:basedOn w:val="Normal"/>
    <w:link w:val="PrformatHTMLCar"/>
    <w:uiPriority w:val="99"/>
    <w:unhideWhenUsed/>
    <w:rsid w:val="001E68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1E68C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27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71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D3104F"/>
    <w:pPr>
      <w:ind w:left="720"/>
      <w:contextualSpacing/>
    </w:pPr>
  </w:style>
  <w:style w:type="character" w:customStyle="1" w:styleId="s1">
    <w:name w:val="s1"/>
    <w:basedOn w:val="Policepardfaut"/>
    <w:rsid w:val="00452B26"/>
  </w:style>
  <w:style w:type="character" w:customStyle="1" w:styleId="apple-converted-space">
    <w:name w:val="apple-converted-space"/>
    <w:basedOn w:val="Policepardfaut"/>
    <w:rsid w:val="00452B26"/>
  </w:style>
  <w:style w:type="paragraph" w:customStyle="1" w:styleId="p1">
    <w:name w:val="p1"/>
    <w:basedOn w:val="Normal"/>
    <w:rsid w:val="00452B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A0B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A0B3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A0B3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0B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0B3B"/>
    <w:rPr>
      <w:b/>
      <w:bCs/>
      <w:sz w:val="20"/>
      <w:szCs w:val="20"/>
    </w:rPr>
  </w:style>
  <w:style w:type="character" w:customStyle="1" w:styleId="Corpsdepage">
    <w:name w:val="Corps de page"/>
    <w:uiPriority w:val="99"/>
    <w:rsid w:val="00665615"/>
    <w:rPr>
      <w:rFonts w:ascii="Arial" w:hAnsi="Arial"/>
      <w:sz w:val="20"/>
    </w:rPr>
  </w:style>
  <w:style w:type="paragraph" w:styleId="Corpsdetexte">
    <w:name w:val="Body Text"/>
    <w:basedOn w:val="Normal"/>
    <w:link w:val="CorpsdetexteCar"/>
    <w:uiPriority w:val="99"/>
    <w:rsid w:val="00665615"/>
    <w:pPr>
      <w:suppressAutoHyphens/>
      <w:spacing w:after="120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CorpsdetexteCar">
    <w:name w:val="Corps de texte Car"/>
    <w:basedOn w:val="Policepardfaut"/>
    <w:link w:val="Corpsdetexte"/>
    <w:uiPriority w:val="99"/>
    <w:rsid w:val="00665615"/>
    <w:rPr>
      <w:rFonts w:ascii="Times New Roman" w:eastAsia="Calibri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1E68CB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68CB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1E68CB"/>
    <w:rPr>
      <w:b/>
      <w:bCs/>
    </w:rPr>
  </w:style>
  <w:style w:type="character" w:styleId="Accentuation">
    <w:name w:val="Emphasis"/>
    <w:basedOn w:val="Policepardfaut"/>
    <w:uiPriority w:val="20"/>
    <w:qFormat/>
    <w:rsid w:val="001E68CB"/>
    <w:rPr>
      <w:i/>
      <w:iCs/>
    </w:rPr>
  </w:style>
  <w:style w:type="character" w:styleId="Lienhypertexte">
    <w:name w:val="Hyperlink"/>
    <w:basedOn w:val="Policepardfaut"/>
    <w:uiPriority w:val="99"/>
    <w:unhideWhenUsed/>
    <w:rsid w:val="001E68CB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1E68C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PrformatHTML">
    <w:name w:val="HTML Preformatted"/>
    <w:basedOn w:val="Normal"/>
    <w:link w:val="PrformatHTMLCar"/>
    <w:uiPriority w:val="99"/>
    <w:unhideWhenUsed/>
    <w:rsid w:val="001E68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1E68C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27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71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D3104F"/>
    <w:pPr>
      <w:ind w:left="720"/>
      <w:contextualSpacing/>
    </w:pPr>
  </w:style>
  <w:style w:type="character" w:customStyle="1" w:styleId="s1">
    <w:name w:val="s1"/>
    <w:basedOn w:val="Policepardfaut"/>
    <w:rsid w:val="00452B26"/>
  </w:style>
  <w:style w:type="character" w:customStyle="1" w:styleId="apple-converted-space">
    <w:name w:val="apple-converted-space"/>
    <w:basedOn w:val="Policepardfaut"/>
    <w:rsid w:val="00452B26"/>
  </w:style>
  <w:style w:type="paragraph" w:customStyle="1" w:styleId="p1">
    <w:name w:val="p1"/>
    <w:basedOn w:val="Normal"/>
    <w:rsid w:val="00452B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A0B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A0B3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A0B3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0B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0B3B"/>
    <w:rPr>
      <w:b/>
      <w:bCs/>
      <w:sz w:val="20"/>
      <w:szCs w:val="20"/>
    </w:rPr>
  </w:style>
  <w:style w:type="character" w:customStyle="1" w:styleId="Corpsdepage">
    <w:name w:val="Corps de page"/>
    <w:uiPriority w:val="99"/>
    <w:rsid w:val="00665615"/>
    <w:rPr>
      <w:rFonts w:ascii="Arial" w:hAnsi="Arial"/>
      <w:sz w:val="20"/>
    </w:rPr>
  </w:style>
  <w:style w:type="paragraph" w:styleId="Corpsdetexte">
    <w:name w:val="Body Text"/>
    <w:basedOn w:val="Normal"/>
    <w:link w:val="CorpsdetexteCar"/>
    <w:uiPriority w:val="99"/>
    <w:rsid w:val="00665615"/>
    <w:pPr>
      <w:suppressAutoHyphens/>
      <w:spacing w:after="120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CorpsdetexteCar">
    <w:name w:val="Corps de texte Car"/>
    <w:basedOn w:val="Policepardfaut"/>
    <w:link w:val="Corpsdetexte"/>
    <w:uiPriority w:val="99"/>
    <w:rsid w:val="00665615"/>
    <w:rPr>
      <w:rFonts w:ascii="Times New Roman" w:eastAsia="Calibri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1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7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76005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</w:div>
      </w:divsChild>
    </w:div>
    <w:div w:id="13058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2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ectures-regions.gouv.fr/ile-de-franc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ef-presse@paris.gouv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witter.com/prefet75_I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                                                                               </vt:lpstr>
    </vt:vector>
  </TitlesOfParts>
  <Company>PREFIDF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XARDEL Charles</cp:lastModifiedBy>
  <cp:revision>7</cp:revision>
  <cp:lastPrinted>2020-11-16T19:55:00Z</cp:lastPrinted>
  <dcterms:created xsi:type="dcterms:W3CDTF">2022-01-25T17:02:00Z</dcterms:created>
  <dcterms:modified xsi:type="dcterms:W3CDTF">2022-01-27T21:13:00Z</dcterms:modified>
</cp:coreProperties>
</file>